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785" w:rsidRDefault="006A4785" w:rsidP="00823828">
      <w:pPr>
        <w:pStyle w:val="NoSpacing"/>
      </w:pPr>
      <w:r w:rsidRPr="00823828">
        <w:t>Материально-техническое обеспечение образовательной деятельности</w:t>
      </w:r>
    </w:p>
    <w:p w:rsidR="006A4785" w:rsidRDefault="006A4785" w:rsidP="00823828">
      <w:pPr>
        <w:pStyle w:val="No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6237"/>
        <w:gridCol w:w="1382"/>
      </w:tblGrid>
      <w:tr w:rsidR="006A4785" w:rsidTr="00981F9A">
        <w:tc>
          <w:tcPr>
            <w:tcW w:w="2802" w:type="dxa"/>
          </w:tcPr>
          <w:p w:rsidR="006A4785" w:rsidRPr="00981F9A" w:rsidRDefault="006A4785" w:rsidP="00981F9A">
            <w:pPr>
              <w:spacing w:after="0" w:line="240" w:lineRule="auto"/>
              <w:rPr>
                <w:rFonts w:ascii="Times New Roman" w:hAnsi="Times New Roman" w:cs="Times New Roman"/>
                <w:b/>
                <w:bCs/>
              </w:rPr>
            </w:pPr>
            <w:r w:rsidRPr="00981F9A">
              <w:rPr>
                <w:rFonts w:ascii="Times New Roman" w:hAnsi="Times New Roman" w:cs="Times New Roman"/>
                <w:b/>
                <w:bCs/>
                <w:sz w:val="20"/>
                <w:szCs w:val="20"/>
                <w:lang w:eastAsia="ru-RU"/>
              </w:rPr>
              <w:t>Компоненты оснащения</w:t>
            </w:r>
          </w:p>
        </w:tc>
        <w:tc>
          <w:tcPr>
            <w:tcW w:w="6237" w:type="dxa"/>
          </w:tcPr>
          <w:p w:rsidR="006A4785" w:rsidRPr="00981F9A" w:rsidRDefault="006A4785" w:rsidP="00981F9A">
            <w:pPr>
              <w:spacing w:after="0" w:line="240" w:lineRule="auto"/>
              <w:rPr>
                <w:rFonts w:ascii="Times New Roman" w:hAnsi="Times New Roman" w:cs="Times New Roman"/>
                <w:b/>
                <w:bCs/>
              </w:rPr>
            </w:pPr>
            <w:r w:rsidRPr="00981F9A">
              <w:rPr>
                <w:rFonts w:ascii="Times New Roman" w:hAnsi="Times New Roman" w:cs="Times New Roman"/>
                <w:b/>
                <w:bCs/>
                <w:sz w:val="20"/>
                <w:szCs w:val="20"/>
                <w:lang w:eastAsia="ru-RU"/>
              </w:rPr>
              <w:t>Необходимое оборудование и оснащение</w:t>
            </w:r>
          </w:p>
        </w:tc>
        <w:tc>
          <w:tcPr>
            <w:tcW w:w="1382" w:type="dxa"/>
          </w:tcPr>
          <w:p w:rsidR="006A4785" w:rsidRPr="00981F9A" w:rsidRDefault="006A4785" w:rsidP="00981F9A">
            <w:pPr>
              <w:spacing w:after="0" w:line="240" w:lineRule="auto"/>
              <w:rPr>
                <w:rFonts w:ascii="Times New Roman" w:hAnsi="Times New Roman" w:cs="Times New Roman"/>
                <w:b/>
                <w:bCs/>
              </w:rPr>
            </w:pPr>
            <w:r w:rsidRPr="00981F9A">
              <w:rPr>
                <w:rFonts w:ascii="Times New Roman" w:hAnsi="Times New Roman" w:cs="Times New Roman"/>
                <w:b/>
                <w:bCs/>
                <w:sz w:val="20"/>
                <w:szCs w:val="20"/>
                <w:lang w:eastAsia="ru-RU"/>
              </w:rPr>
              <w:t>Необходимо/ имеется в наличии</w:t>
            </w:r>
          </w:p>
        </w:tc>
      </w:tr>
      <w:tr w:rsidR="006A4785" w:rsidTr="0090258F">
        <w:trPr>
          <w:trHeight w:val="1780"/>
        </w:trPr>
        <w:tc>
          <w:tcPr>
            <w:tcW w:w="2802" w:type="dxa"/>
            <w:vMerge w:val="restart"/>
          </w:tcPr>
          <w:p w:rsidR="006A4785" w:rsidRPr="00981F9A" w:rsidRDefault="006A4785" w:rsidP="00823828">
            <w:pPr>
              <w:pStyle w:val="Default"/>
              <w:rPr>
                <w:sz w:val="23"/>
                <w:szCs w:val="23"/>
              </w:rPr>
            </w:pPr>
            <w:r w:rsidRPr="00981F9A">
              <w:rPr>
                <w:sz w:val="23"/>
                <w:szCs w:val="23"/>
              </w:rPr>
              <w:t xml:space="preserve">1.Компоненты оснащения учебного </w:t>
            </w:r>
            <w:r w:rsidRPr="00981F9A">
              <w:rPr>
                <w:b/>
                <w:sz w:val="23"/>
                <w:szCs w:val="23"/>
              </w:rPr>
              <w:t xml:space="preserve">кабинета </w:t>
            </w:r>
            <w:r>
              <w:rPr>
                <w:b/>
                <w:sz w:val="23"/>
                <w:szCs w:val="23"/>
              </w:rPr>
              <w:t>истории №84</w:t>
            </w:r>
          </w:p>
          <w:p w:rsidR="006A4785" w:rsidRPr="00981F9A" w:rsidRDefault="006A4785" w:rsidP="00823828">
            <w:pPr>
              <w:pStyle w:val="Default"/>
              <w:rPr>
                <w:sz w:val="23"/>
                <w:szCs w:val="23"/>
              </w:rPr>
            </w:pPr>
          </w:p>
          <w:p w:rsidR="006A4785" w:rsidRDefault="006A4785" w:rsidP="00981F9A">
            <w:pPr>
              <w:pStyle w:val="NoSpacing"/>
              <w:ind w:firstLine="0"/>
              <w:rPr>
                <w:lang w:eastAsia="ru-RU"/>
              </w:rPr>
            </w:pPr>
          </w:p>
        </w:tc>
        <w:tc>
          <w:tcPr>
            <w:tcW w:w="6237" w:type="dxa"/>
          </w:tcPr>
          <w:p w:rsidR="006A4785" w:rsidRPr="00981F9A" w:rsidRDefault="006A4785" w:rsidP="00823828">
            <w:pPr>
              <w:pStyle w:val="NoSpacing"/>
              <w:rPr>
                <w:b/>
                <w:sz w:val="24"/>
                <w:szCs w:val="24"/>
                <w:lang w:eastAsia="ru-RU"/>
              </w:rPr>
            </w:pPr>
            <w:r w:rsidRPr="00981F9A">
              <w:rPr>
                <w:b/>
                <w:sz w:val="24"/>
                <w:szCs w:val="24"/>
                <w:lang w:eastAsia="ru-RU"/>
              </w:rPr>
              <w:t xml:space="preserve">1.1. Нормативные документы, программно-методическое обеспечение, локальные акты: </w:t>
            </w:r>
          </w:p>
          <w:p w:rsidR="006A4785" w:rsidRPr="00981F9A" w:rsidRDefault="006A4785" w:rsidP="0068405C">
            <w:pPr>
              <w:pStyle w:val="NoSpacing"/>
              <w:rPr>
                <w:sz w:val="23"/>
                <w:szCs w:val="23"/>
                <w:lang w:eastAsia="ru-RU"/>
              </w:rPr>
            </w:pPr>
            <w:r w:rsidRPr="00981F9A">
              <w:rPr>
                <w:sz w:val="23"/>
                <w:szCs w:val="23"/>
                <w:lang w:eastAsia="ru-RU"/>
              </w:rPr>
              <w:t>Федеральный закон № 273-ФЗ «Об образовании в Российской Федерации»; Основные образовательные программы ООО, СОО; локальные акты лицея; рабочие программы на уровень</w:t>
            </w:r>
            <w:r>
              <w:rPr>
                <w:sz w:val="23"/>
                <w:szCs w:val="23"/>
                <w:lang w:eastAsia="ru-RU"/>
              </w:rPr>
              <w:t xml:space="preserve"> основного общего образования (5-</w:t>
            </w:r>
            <w:r w:rsidRPr="00981F9A">
              <w:rPr>
                <w:sz w:val="23"/>
                <w:szCs w:val="23"/>
                <w:lang w:eastAsia="ru-RU"/>
              </w:rPr>
              <w:t xml:space="preserve">9 кл) ; для учащихся 10,11 классов; </w:t>
            </w:r>
          </w:p>
          <w:p w:rsidR="006A4785" w:rsidRPr="00981F9A" w:rsidRDefault="006A4785" w:rsidP="0068405C">
            <w:pPr>
              <w:pStyle w:val="NoSpacing"/>
              <w:rPr>
                <w:b/>
                <w:sz w:val="23"/>
                <w:szCs w:val="23"/>
                <w:lang w:eastAsia="ru-RU"/>
              </w:rPr>
            </w:pPr>
            <w:r w:rsidRPr="00981F9A">
              <w:rPr>
                <w:b/>
                <w:sz w:val="23"/>
                <w:szCs w:val="23"/>
                <w:lang w:eastAsia="ru-RU"/>
              </w:rPr>
              <w:t>1.2. Учебно-методические материалы, печатные и (или) электронные образовательные ресурсы:</w:t>
            </w:r>
          </w:p>
          <w:p w:rsidR="006A4785" w:rsidRPr="00981F9A" w:rsidRDefault="006A4785" w:rsidP="0068405C">
            <w:pPr>
              <w:pStyle w:val="NoSpacing"/>
              <w:rPr>
                <w:sz w:val="23"/>
                <w:szCs w:val="23"/>
                <w:lang w:eastAsia="ru-RU"/>
              </w:rPr>
            </w:pPr>
            <w:r w:rsidRPr="00981F9A">
              <w:rPr>
                <w:sz w:val="23"/>
                <w:szCs w:val="23"/>
                <w:lang w:eastAsia="ru-RU"/>
              </w:rPr>
              <w:t xml:space="preserve">1.2.1. </w:t>
            </w:r>
            <w:r w:rsidRPr="00981F9A">
              <w:rPr>
                <w:b/>
                <w:sz w:val="23"/>
                <w:szCs w:val="23"/>
                <w:lang w:eastAsia="ru-RU"/>
              </w:rPr>
              <w:t>УМК по предмету</w:t>
            </w:r>
            <w:r>
              <w:rPr>
                <w:b/>
                <w:sz w:val="23"/>
                <w:szCs w:val="23"/>
                <w:lang w:eastAsia="ru-RU"/>
              </w:rPr>
              <w:t>:</w:t>
            </w:r>
          </w:p>
          <w:p w:rsidR="006A4785" w:rsidRDefault="006A4785" w:rsidP="0090258F">
            <w:pPr>
              <w:jc w:val="both"/>
              <w:rPr>
                <w:rFonts w:ascii="Times New Roman" w:hAnsi="Times New Roman" w:cs="Times New Roman"/>
                <w:color w:val="000000"/>
                <w:sz w:val="24"/>
                <w:szCs w:val="24"/>
              </w:rPr>
            </w:pPr>
            <w:r w:rsidRPr="0090258F">
              <w:rPr>
                <w:rFonts w:ascii="Times New Roman" w:hAnsi="Times New Roman" w:cs="Times New Roman"/>
                <w:color w:val="000000"/>
                <w:sz w:val="24"/>
                <w:szCs w:val="24"/>
              </w:rPr>
              <w:t>Линия учебно-методических комплексов (УМК) по всеобщей истории А. А. Вигасина, О. С. Сороко-Цюпы. 5-9 классы УМК «Всеобщая история. История Древнего мира». 5 класс. А. А. Вигасин, Г. И. Годер, И. С. Свенцицкая. УМК «Всеобщая история. История Средних веков». 6 класс. Е. В. Агибалова, Г. М. Донской. УМК «Всеобщая история. История Нового времени. 1500—1800 гг.». А. Я. Юдовская, П. А. Баранов, Л. М. Ванюшкина. УМК «Всеобщая история. История Нового времени. 1800—1900 гг.».  А. Я. Юдовская, П. А. Баранов, Л. М. Ванюшкина. УМК «Всеобщая история. История Нового времени. Новейшая история». О. С. Сороко-Цюпа, А. О. Сороко-Цюпа.</w:t>
            </w:r>
          </w:p>
          <w:p w:rsidR="006A4785" w:rsidRPr="0090258F" w:rsidRDefault="006A4785" w:rsidP="0090258F">
            <w:pPr>
              <w:jc w:val="both"/>
              <w:rPr>
                <w:rFonts w:ascii="Times New Roman" w:hAnsi="Times New Roman" w:cs="Times New Roman"/>
                <w:color w:val="000000"/>
                <w:sz w:val="24"/>
                <w:szCs w:val="24"/>
              </w:rPr>
            </w:pPr>
            <w:r w:rsidRPr="0090258F">
              <w:rPr>
                <w:rFonts w:ascii="Times New Roman" w:hAnsi="Times New Roman" w:cs="Times New Roman"/>
                <w:color w:val="000000"/>
                <w:sz w:val="24"/>
                <w:szCs w:val="24"/>
              </w:rPr>
              <w:t>Линия учебно-методических комплексов (УМК) под редакцией Л. Н. Боголюбова. Обществознание. 5-9 классы  УМК «Обществознание». 6 класс. УМК «Обществознание». 7 класс. УМК «Обществознание». 8 класс. УМК «Обществознание». 9 класс</w:t>
            </w:r>
          </w:p>
          <w:p w:rsidR="006A4785" w:rsidRDefault="006A4785" w:rsidP="0090258F">
            <w:pPr>
              <w:pStyle w:val="NoSpacing"/>
              <w:ind w:firstLine="0"/>
              <w:rPr>
                <w:b/>
                <w:sz w:val="23"/>
                <w:szCs w:val="23"/>
                <w:lang w:eastAsia="ru-RU"/>
              </w:rPr>
            </w:pPr>
            <w:r>
              <w:rPr>
                <w:sz w:val="23"/>
                <w:szCs w:val="23"/>
                <w:lang w:eastAsia="ru-RU"/>
              </w:rPr>
              <w:t>1.2.2</w:t>
            </w:r>
            <w:r w:rsidRPr="00981F9A">
              <w:rPr>
                <w:sz w:val="23"/>
                <w:szCs w:val="23"/>
                <w:lang w:eastAsia="ru-RU"/>
              </w:rPr>
              <w:t xml:space="preserve">. </w:t>
            </w:r>
            <w:r>
              <w:rPr>
                <w:b/>
                <w:sz w:val="23"/>
                <w:szCs w:val="23"/>
                <w:lang w:eastAsia="ru-RU"/>
              </w:rPr>
              <w:t>Компакт-диски</w:t>
            </w:r>
            <w:r w:rsidRPr="00981F9A">
              <w:rPr>
                <w:b/>
                <w:sz w:val="23"/>
                <w:szCs w:val="23"/>
                <w:lang w:eastAsia="ru-RU"/>
              </w:rPr>
              <w:t xml:space="preserve"> по содержанию учебного предмета:</w:t>
            </w:r>
          </w:p>
          <w:p w:rsidR="006A4785" w:rsidRPr="00E81007" w:rsidRDefault="006A4785" w:rsidP="007F0DA8">
            <w:pPr>
              <w:pStyle w:val="NoSpacing"/>
              <w:ind w:firstLine="0"/>
              <w:rPr>
                <w:sz w:val="24"/>
                <w:szCs w:val="24"/>
                <w:lang w:eastAsia="ru-RU"/>
              </w:rPr>
            </w:pPr>
            <w:r w:rsidRPr="00084973">
              <w:rPr>
                <w:sz w:val="18"/>
                <w:szCs w:val="18"/>
                <w:lang w:eastAsia="ru-RU"/>
              </w:rPr>
              <w:t>1.</w:t>
            </w:r>
            <w:r w:rsidRPr="00E81007">
              <w:rPr>
                <w:sz w:val="24"/>
                <w:szCs w:val="24"/>
                <w:lang w:eastAsia="ru-RU"/>
              </w:rPr>
              <w:t>Уроки Отечественной истории </w:t>
            </w:r>
            <w:r w:rsidRPr="00E81007">
              <w:rPr>
                <w:sz w:val="24"/>
                <w:szCs w:val="24"/>
                <w:lang w:val="en-US" w:eastAsia="ru-RU"/>
              </w:rPr>
              <w:t>XIX</w:t>
            </w:r>
            <w:r w:rsidRPr="00E81007">
              <w:rPr>
                <w:sz w:val="24"/>
                <w:szCs w:val="24"/>
                <w:lang w:eastAsia="ru-RU"/>
              </w:rPr>
              <w:t>-</w:t>
            </w:r>
            <w:r w:rsidRPr="00E81007">
              <w:rPr>
                <w:sz w:val="24"/>
                <w:szCs w:val="24"/>
                <w:lang w:val="en-US" w:eastAsia="ru-RU"/>
              </w:rPr>
              <w:t>XX</w:t>
            </w:r>
            <w:r w:rsidRPr="00E81007">
              <w:rPr>
                <w:sz w:val="24"/>
                <w:szCs w:val="24"/>
                <w:lang w:eastAsia="ru-RU"/>
              </w:rPr>
              <w:t>век</w:t>
            </w:r>
          </w:p>
          <w:p w:rsidR="006A4785" w:rsidRPr="00E81007" w:rsidRDefault="006A4785" w:rsidP="007F0DA8">
            <w:pPr>
              <w:pStyle w:val="NoSpacing"/>
              <w:ind w:firstLine="0"/>
              <w:rPr>
                <w:sz w:val="24"/>
                <w:szCs w:val="24"/>
                <w:lang w:eastAsia="ru-RU"/>
              </w:rPr>
            </w:pPr>
            <w:r w:rsidRPr="00E81007">
              <w:rPr>
                <w:sz w:val="24"/>
                <w:szCs w:val="24"/>
                <w:lang w:eastAsia="ru-RU"/>
              </w:rPr>
              <w:t>2.Уроки Отечественной истории </w:t>
            </w:r>
            <w:r w:rsidRPr="00E81007">
              <w:rPr>
                <w:sz w:val="24"/>
                <w:szCs w:val="24"/>
                <w:lang w:val="en-US" w:eastAsia="ru-RU"/>
              </w:rPr>
              <w:t>XIX</w:t>
            </w:r>
            <w:r w:rsidRPr="00E81007">
              <w:rPr>
                <w:sz w:val="24"/>
                <w:szCs w:val="24"/>
                <w:lang w:eastAsia="ru-RU"/>
              </w:rPr>
              <w:t>века</w:t>
            </w:r>
          </w:p>
          <w:p w:rsidR="006A4785" w:rsidRPr="00E81007" w:rsidRDefault="006A4785" w:rsidP="007F0DA8">
            <w:pPr>
              <w:pStyle w:val="NoSpacing"/>
              <w:ind w:firstLine="0"/>
              <w:rPr>
                <w:sz w:val="24"/>
                <w:szCs w:val="24"/>
                <w:lang w:eastAsia="ru-RU"/>
              </w:rPr>
            </w:pPr>
            <w:r w:rsidRPr="00E81007">
              <w:rPr>
                <w:sz w:val="24"/>
                <w:szCs w:val="24"/>
                <w:lang w:eastAsia="ru-RU"/>
              </w:rPr>
              <w:t>3.Уроки Всемирной истории:</w:t>
            </w:r>
          </w:p>
          <w:p w:rsidR="006A4785" w:rsidRPr="00E81007" w:rsidRDefault="006A4785" w:rsidP="007F0DA8">
            <w:pPr>
              <w:pStyle w:val="NoSpacing"/>
              <w:rPr>
                <w:sz w:val="24"/>
                <w:szCs w:val="24"/>
                <w:lang w:eastAsia="ru-RU"/>
              </w:rPr>
            </w:pPr>
            <w:r w:rsidRPr="00E81007">
              <w:rPr>
                <w:sz w:val="24"/>
                <w:szCs w:val="24"/>
                <w:lang w:eastAsia="ru-RU"/>
              </w:rPr>
              <w:t>- Древний мир</w:t>
            </w:r>
          </w:p>
          <w:p w:rsidR="006A4785" w:rsidRPr="00E81007" w:rsidRDefault="006A4785" w:rsidP="007F0DA8">
            <w:pPr>
              <w:pStyle w:val="NoSpacing"/>
              <w:rPr>
                <w:sz w:val="24"/>
                <w:szCs w:val="24"/>
                <w:lang w:eastAsia="ru-RU"/>
              </w:rPr>
            </w:pPr>
            <w:r w:rsidRPr="00E81007">
              <w:rPr>
                <w:sz w:val="24"/>
                <w:szCs w:val="24"/>
                <w:lang w:eastAsia="ru-RU"/>
              </w:rPr>
              <w:t>- Средние века</w:t>
            </w:r>
          </w:p>
          <w:p w:rsidR="006A4785" w:rsidRPr="00E81007" w:rsidRDefault="006A4785" w:rsidP="007F0DA8">
            <w:pPr>
              <w:pStyle w:val="NoSpacing"/>
              <w:rPr>
                <w:sz w:val="24"/>
                <w:szCs w:val="24"/>
                <w:lang w:eastAsia="ru-RU"/>
              </w:rPr>
            </w:pPr>
            <w:r w:rsidRPr="00E81007">
              <w:rPr>
                <w:sz w:val="24"/>
                <w:szCs w:val="24"/>
                <w:lang w:eastAsia="ru-RU"/>
              </w:rPr>
              <w:t>- Всемирная история до </w:t>
            </w:r>
            <w:r w:rsidRPr="00E81007">
              <w:rPr>
                <w:sz w:val="24"/>
                <w:szCs w:val="24"/>
                <w:lang w:val="en-US" w:eastAsia="ru-RU"/>
              </w:rPr>
              <w:t>XIX</w:t>
            </w:r>
            <w:r w:rsidRPr="00E81007">
              <w:rPr>
                <w:sz w:val="24"/>
                <w:szCs w:val="24"/>
                <w:lang w:eastAsia="ru-RU"/>
              </w:rPr>
              <w:t> века</w:t>
            </w:r>
          </w:p>
          <w:p w:rsidR="006A4785" w:rsidRPr="00E81007" w:rsidRDefault="006A4785" w:rsidP="007F0DA8">
            <w:pPr>
              <w:pStyle w:val="NoSpacing"/>
              <w:rPr>
                <w:sz w:val="24"/>
                <w:szCs w:val="24"/>
                <w:lang w:eastAsia="ru-RU"/>
              </w:rPr>
            </w:pPr>
            <w:r w:rsidRPr="00E81007">
              <w:rPr>
                <w:sz w:val="24"/>
                <w:szCs w:val="24"/>
                <w:lang w:eastAsia="ru-RU"/>
              </w:rPr>
              <w:t>- Всемирная история до </w:t>
            </w:r>
            <w:r w:rsidRPr="00E81007">
              <w:rPr>
                <w:sz w:val="24"/>
                <w:szCs w:val="24"/>
                <w:lang w:val="en-US" w:eastAsia="ru-RU"/>
              </w:rPr>
              <w:t>XX</w:t>
            </w:r>
            <w:r w:rsidRPr="00E81007">
              <w:rPr>
                <w:sz w:val="24"/>
                <w:szCs w:val="24"/>
                <w:lang w:eastAsia="ru-RU"/>
              </w:rPr>
              <w:t> века</w:t>
            </w:r>
          </w:p>
          <w:p w:rsidR="006A4785" w:rsidRPr="00084973" w:rsidRDefault="006A4785" w:rsidP="00E81007">
            <w:pPr>
              <w:pStyle w:val="NoSpacing"/>
              <w:ind w:firstLine="0"/>
              <w:rPr>
                <w:sz w:val="18"/>
                <w:szCs w:val="18"/>
                <w:lang w:eastAsia="ru-RU"/>
              </w:rPr>
            </w:pPr>
          </w:p>
          <w:p w:rsidR="006A4785" w:rsidRPr="00E81007" w:rsidRDefault="006A4785" w:rsidP="0090258F">
            <w:pPr>
              <w:pStyle w:val="NoSpacing"/>
              <w:ind w:firstLine="0"/>
              <w:rPr>
                <w:b/>
                <w:sz w:val="23"/>
                <w:szCs w:val="23"/>
                <w:lang w:eastAsia="ru-RU"/>
              </w:rPr>
            </w:pPr>
            <w:r>
              <w:rPr>
                <w:sz w:val="23"/>
                <w:szCs w:val="23"/>
                <w:lang w:eastAsia="ru-RU"/>
              </w:rPr>
              <w:t>1.2.3</w:t>
            </w:r>
            <w:r w:rsidRPr="00981F9A">
              <w:rPr>
                <w:sz w:val="23"/>
                <w:szCs w:val="23"/>
                <w:lang w:eastAsia="ru-RU"/>
              </w:rPr>
              <w:t>.</w:t>
            </w:r>
            <w:r w:rsidRPr="00981F9A">
              <w:rPr>
                <w:b/>
                <w:sz w:val="23"/>
                <w:szCs w:val="23"/>
                <w:lang w:eastAsia="ru-RU"/>
              </w:rPr>
              <w:t>ТСО, компьютерные, информационно-коммуникационные средства</w:t>
            </w:r>
            <w:r>
              <w:rPr>
                <w:sz w:val="23"/>
                <w:szCs w:val="23"/>
                <w:lang w:eastAsia="ru-RU"/>
              </w:rPr>
              <w:t>: компьютер, телевизор</w:t>
            </w:r>
            <w:r w:rsidRPr="00981F9A">
              <w:rPr>
                <w:sz w:val="23"/>
                <w:szCs w:val="23"/>
                <w:lang w:eastAsia="ru-RU"/>
              </w:rPr>
              <w:t>, ноутбук</w:t>
            </w:r>
          </w:p>
        </w:tc>
        <w:tc>
          <w:tcPr>
            <w:tcW w:w="1382" w:type="dxa"/>
          </w:tcPr>
          <w:p w:rsidR="006A4785" w:rsidRDefault="006A4785" w:rsidP="00981F9A">
            <w:pPr>
              <w:pStyle w:val="NoSpacing"/>
              <w:ind w:firstLine="0"/>
              <w:rPr>
                <w:lang w:eastAsia="ru-RU"/>
              </w:rPr>
            </w:pPr>
            <w:r>
              <w:rPr>
                <w:lang w:eastAsia="ru-RU"/>
              </w:rPr>
              <w:t>+</w:t>
            </w: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r>
              <w:rPr>
                <w:lang w:eastAsia="ru-RU"/>
              </w:rPr>
              <w:t>+</w:t>
            </w: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p>
          <w:p w:rsidR="006A4785" w:rsidRDefault="006A4785" w:rsidP="00981F9A">
            <w:pPr>
              <w:pStyle w:val="NoSpacing"/>
              <w:ind w:firstLine="0"/>
              <w:rPr>
                <w:lang w:eastAsia="ru-RU"/>
              </w:rPr>
            </w:pPr>
            <w:r>
              <w:rPr>
                <w:lang w:eastAsia="ru-RU"/>
              </w:rPr>
              <w:t>+</w:t>
            </w:r>
          </w:p>
        </w:tc>
      </w:tr>
      <w:tr w:rsidR="006A4785" w:rsidTr="00981F9A">
        <w:tc>
          <w:tcPr>
            <w:tcW w:w="2802" w:type="dxa"/>
            <w:vMerge/>
            <w:tcBorders>
              <w:top w:val="nil"/>
            </w:tcBorders>
          </w:tcPr>
          <w:p w:rsidR="006A4785" w:rsidRDefault="006A4785" w:rsidP="00981F9A">
            <w:pPr>
              <w:pStyle w:val="NoSpacing"/>
              <w:ind w:firstLine="0"/>
              <w:rPr>
                <w:lang w:eastAsia="ru-RU"/>
              </w:rPr>
            </w:pPr>
          </w:p>
        </w:tc>
        <w:tc>
          <w:tcPr>
            <w:tcW w:w="6237" w:type="dxa"/>
          </w:tcPr>
          <w:p w:rsidR="006A4785" w:rsidRPr="00981F9A" w:rsidRDefault="006A4785" w:rsidP="00231B58">
            <w:pPr>
              <w:pStyle w:val="Default"/>
              <w:rPr>
                <w:sz w:val="23"/>
                <w:szCs w:val="23"/>
              </w:rPr>
            </w:pPr>
            <w:r>
              <w:rPr>
                <w:sz w:val="23"/>
                <w:szCs w:val="23"/>
              </w:rPr>
              <w:t>1.2.5</w:t>
            </w:r>
            <w:r w:rsidRPr="00981F9A">
              <w:rPr>
                <w:sz w:val="23"/>
                <w:szCs w:val="23"/>
              </w:rPr>
              <w:t xml:space="preserve">. </w:t>
            </w:r>
            <w:r w:rsidRPr="00981F9A">
              <w:rPr>
                <w:b/>
                <w:sz w:val="23"/>
                <w:szCs w:val="23"/>
              </w:rPr>
              <w:t>Оборудование (мебель):</w:t>
            </w:r>
          </w:p>
          <w:p w:rsidR="006A4785" w:rsidRPr="0090258F" w:rsidRDefault="006A4785" w:rsidP="00231B58">
            <w:pPr>
              <w:pStyle w:val="Default"/>
            </w:pPr>
            <w:r w:rsidRPr="0090258F">
              <w:t xml:space="preserve">Доска, </w:t>
            </w:r>
            <w:r>
              <w:t xml:space="preserve"> парты</w:t>
            </w:r>
            <w:r w:rsidRPr="0090258F">
              <w:t>-15 шт, стулья-30 шт.; книжный шкаф-4шт, тумба для карт, стеллажи -4 шт.</w:t>
            </w:r>
            <w:r>
              <w:t>, стол учительский, стул мягкий</w:t>
            </w:r>
          </w:p>
        </w:tc>
        <w:tc>
          <w:tcPr>
            <w:tcW w:w="1382" w:type="dxa"/>
          </w:tcPr>
          <w:p w:rsidR="006A4785" w:rsidRPr="00981F9A" w:rsidRDefault="006A4785" w:rsidP="00981F9A">
            <w:pPr>
              <w:spacing w:after="0" w:line="240" w:lineRule="auto"/>
              <w:rPr>
                <w:sz w:val="20"/>
                <w:szCs w:val="20"/>
                <w:lang w:eastAsia="ru-RU"/>
              </w:rPr>
            </w:pPr>
            <w:r w:rsidRPr="00981F9A">
              <w:rPr>
                <w:sz w:val="20"/>
                <w:szCs w:val="20"/>
                <w:lang w:eastAsia="ru-RU"/>
              </w:rPr>
              <w:t>+</w:t>
            </w:r>
          </w:p>
        </w:tc>
      </w:tr>
    </w:tbl>
    <w:p w:rsidR="006A4785" w:rsidRDefault="006A4785" w:rsidP="00823828">
      <w:pPr>
        <w:pStyle w:val="NoSpacing"/>
      </w:pPr>
    </w:p>
    <w:p w:rsidR="006A4785" w:rsidRDefault="006A4785" w:rsidP="00823828">
      <w:pPr>
        <w:pStyle w:val="NoSpacing"/>
      </w:pPr>
    </w:p>
    <w:p w:rsidR="006A4785" w:rsidRDefault="006A4785" w:rsidP="00823828">
      <w:pPr>
        <w:pStyle w:val="NoSpacing"/>
      </w:pPr>
    </w:p>
    <w:p w:rsidR="006A4785" w:rsidRDefault="006A4785" w:rsidP="00823828">
      <w:pPr>
        <w:pStyle w:val="NoSpacing"/>
      </w:pPr>
    </w:p>
    <w:p w:rsidR="006A4785" w:rsidRDefault="006A4785" w:rsidP="00823828">
      <w:pPr>
        <w:pStyle w:val="NoSpacing"/>
      </w:pPr>
    </w:p>
    <w:p w:rsidR="006A4785" w:rsidRDefault="006A4785" w:rsidP="00823828">
      <w:pPr>
        <w:pStyle w:val="NoSpacing"/>
      </w:pPr>
    </w:p>
    <w:p w:rsidR="006A4785" w:rsidRDefault="006A4785" w:rsidP="00823828">
      <w:pPr>
        <w:pStyle w:val="NoSpacing"/>
      </w:pPr>
    </w:p>
    <w:p w:rsidR="006A4785" w:rsidRDefault="006A4785" w:rsidP="00823828">
      <w:pPr>
        <w:pStyle w:val="NoSpacing"/>
      </w:pPr>
    </w:p>
    <w:p w:rsidR="006A4785" w:rsidRDefault="006A4785" w:rsidP="00823828">
      <w:pPr>
        <w:pStyle w:val="NoSpacing"/>
      </w:pPr>
    </w:p>
    <w:p w:rsidR="006A4785" w:rsidRDefault="006A4785" w:rsidP="00823828">
      <w:pPr>
        <w:pStyle w:val="NoSpacing"/>
      </w:pPr>
    </w:p>
    <w:p w:rsidR="006A4785" w:rsidRDefault="006A4785" w:rsidP="00823828">
      <w:pPr>
        <w:pStyle w:val="NoSpacing"/>
      </w:pPr>
    </w:p>
    <w:p w:rsidR="006A4785" w:rsidRDefault="006A4785" w:rsidP="00823828">
      <w:pPr>
        <w:pStyle w:val="NoSpacing"/>
      </w:pPr>
    </w:p>
    <w:p w:rsidR="006A4785" w:rsidRPr="00823828" w:rsidRDefault="006A4785" w:rsidP="00823828">
      <w:pPr>
        <w:pStyle w:val="NoSpacing"/>
      </w:pPr>
    </w:p>
    <w:sectPr w:rsidR="006A4785" w:rsidRPr="00823828" w:rsidSect="00D25861">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0D2A22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DDC257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180E31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C06D27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CC00F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41475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64D6B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DA6FD2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40293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C24E81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545C"/>
    <w:rsid w:val="00084973"/>
    <w:rsid w:val="00141861"/>
    <w:rsid w:val="00187090"/>
    <w:rsid w:val="00231B58"/>
    <w:rsid w:val="002E6614"/>
    <w:rsid w:val="00376813"/>
    <w:rsid w:val="0048062D"/>
    <w:rsid w:val="00531909"/>
    <w:rsid w:val="00615CA9"/>
    <w:rsid w:val="006574D2"/>
    <w:rsid w:val="0068405C"/>
    <w:rsid w:val="006A4785"/>
    <w:rsid w:val="007770E4"/>
    <w:rsid w:val="007F0DA8"/>
    <w:rsid w:val="00823828"/>
    <w:rsid w:val="0089545C"/>
    <w:rsid w:val="008E33AD"/>
    <w:rsid w:val="0090258F"/>
    <w:rsid w:val="00937643"/>
    <w:rsid w:val="00945F08"/>
    <w:rsid w:val="00981F9A"/>
    <w:rsid w:val="00AB3EE1"/>
    <w:rsid w:val="00B36F36"/>
    <w:rsid w:val="00B92710"/>
    <w:rsid w:val="00B97B1F"/>
    <w:rsid w:val="00CF5270"/>
    <w:rsid w:val="00D25861"/>
    <w:rsid w:val="00D667A3"/>
    <w:rsid w:val="00DD70DC"/>
    <w:rsid w:val="00E81007"/>
    <w:rsid w:val="00EE4716"/>
    <w:rsid w:val="00F17689"/>
    <w:rsid w:val="00F73A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45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99"/>
    <w:locked/>
    <w:rsid w:val="0089545C"/>
    <w:rPr>
      <w:rFonts w:ascii="Times New Roman" w:hAnsi="Times New Roman"/>
      <w:sz w:val="28"/>
      <w:lang w:val="ru-RU" w:eastAsia="en-US"/>
    </w:rPr>
  </w:style>
  <w:style w:type="paragraph" w:styleId="NoSpacing">
    <w:name w:val="No Spacing"/>
    <w:link w:val="NoSpacingChar"/>
    <w:uiPriority w:val="99"/>
    <w:qFormat/>
    <w:rsid w:val="0089545C"/>
    <w:pPr>
      <w:ind w:firstLine="709"/>
      <w:jc w:val="both"/>
    </w:pPr>
    <w:rPr>
      <w:rFonts w:ascii="Times New Roman" w:hAnsi="Times New Roman"/>
      <w:sz w:val="28"/>
      <w:szCs w:val="28"/>
      <w:lang w:eastAsia="en-US"/>
    </w:rPr>
  </w:style>
  <w:style w:type="table" w:styleId="TableGrid">
    <w:name w:val="Table Grid"/>
    <w:basedOn w:val="TableNormal"/>
    <w:uiPriority w:val="99"/>
    <w:rsid w:val="0089545C"/>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823828"/>
    <w:pPr>
      <w:autoSpaceDE w:val="0"/>
      <w:autoSpaceDN w:val="0"/>
      <w:adjustRightInd w:val="0"/>
    </w:pPr>
    <w:rPr>
      <w:rFonts w:ascii="Times New Roman" w:eastAsia="Times New Roman" w:hAnsi="Times New Roman"/>
      <w:color w:val="000000"/>
      <w:sz w:val="24"/>
      <w:szCs w:val="24"/>
    </w:rPr>
  </w:style>
  <w:style w:type="character" w:styleId="Hyperlink">
    <w:name w:val="Hyperlink"/>
    <w:basedOn w:val="DefaultParagraphFont"/>
    <w:uiPriority w:val="99"/>
    <w:rsid w:val="0068405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664101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303</Words>
  <Characters>1733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Материально-техническое обеспечение образовательной деятельности</dc:title>
  <dc:subject/>
  <dc:creator>Федюнина</dc:creator>
  <cp:keywords/>
  <dc:description/>
  <cp:lastModifiedBy>Толян</cp:lastModifiedBy>
  <cp:revision>2</cp:revision>
  <dcterms:created xsi:type="dcterms:W3CDTF">2018-10-25T16:48:00Z</dcterms:created>
  <dcterms:modified xsi:type="dcterms:W3CDTF">2018-10-25T16:48:00Z</dcterms:modified>
</cp:coreProperties>
</file>